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C2A18">
      <w:pPr>
        <w:jc w:val="both"/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 w14:paraId="05E8EEB0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  <w:t>海螺沟磨西镇产业基础设施综合提升项目监理服务</w:t>
      </w:r>
    </w:p>
    <w:p w14:paraId="3BADF1B6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</w:p>
    <w:p w14:paraId="7C8CCE91">
      <w:pPr>
        <w:pStyle w:val="20"/>
        <w:rPr>
          <w:rFonts w:hint="eastAsia"/>
          <w:color w:val="auto"/>
          <w:lang w:val="en-US" w:eastAsia="zh-CN"/>
        </w:rPr>
      </w:pPr>
    </w:p>
    <w:p w14:paraId="0E0D0994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询</w:t>
      </w:r>
    </w:p>
    <w:p w14:paraId="714C5883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价</w:t>
      </w:r>
    </w:p>
    <w:p w14:paraId="55FC06AD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比</w:t>
      </w:r>
    </w:p>
    <w:p w14:paraId="240C1ADE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选</w:t>
      </w:r>
    </w:p>
    <w:p w14:paraId="060D0BA2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文</w:t>
      </w:r>
    </w:p>
    <w:p w14:paraId="14A18FB3">
      <w:pPr>
        <w:jc w:val="center"/>
        <w:rPr>
          <w:rFonts w:hint="eastAsia" w:ascii="宋体" w:hAnsi="宋体" w:eastAsia="宋体" w:cs="宋体"/>
          <w:b w:val="0"/>
          <w:bCs/>
          <w:color w:val="auto"/>
          <w:sz w:val="72"/>
          <w:szCs w:val="7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件</w:t>
      </w:r>
    </w:p>
    <w:p w14:paraId="75A9EFF1"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1745F668"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50821F58"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  <w:lang w:val="en-US" w:eastAsia="zh-CN"/>
        </w:rPr>
      </w:pPr>
    </w:p>
    <w:p w14:paraId="4D45CA1F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投标人：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E1B415B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none"/>
          <w:lang w:val="en-US" w:eastAsia="zh-CN"/>
        </w:rPr>
        <w:t>法人代表或其委托代理人：（签字或盖章）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</w:t>
      </w:r>
    </w:p>
    <w:p w14:paraId="1F21628D">
      <w:pPr>
        <w:keepNext/>
        <w:widowControl w:val="0"/>
        <w:spacing w:line="360" w:lineRule="auto"/>
        <w:ind w:firstLine="108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</w:p>
    <w:p w14:paraId="7F863926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年   月   日</w:t>
      </w:r>
    </w:p>
    <w:p w14:paraId="5885F954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543F7D06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0A5A0E30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  <w:t>（格式见下）</w:t>
      </w:r>
    </w:p>
    <w:p w14:paraId="601759C7">
      <w:pPr>
        <w:pStyle w:val="6"/>
        <w:rPr>
          <w:rFonts w:hint="eastAsia"/>
          <w:color w:val="auto"/>
          <w:lang w:val="en-US" w:eastAsia="zh-CN"/>
        </w:rPr>
      </w:pPr>
    </w:p>
    <w:p w14:paraId="3CDFBC67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投标承诺函</w:t>
      </w:r>
    </w:p>
    <w:p w14:paraId="414E011F">
      <w:pPr>
        <w:keepNext/>
        <w:widowControl w:val="0"/>
        <w:spacing w:line="360" w:lineRule="auto"/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甘孜州海螺沟冰川实业有限公司：</w:t>
      </w:r>
    </w:p>
    <w:p w14:paraId="745AE1AF">
      <w:pPr>
        <w:adjustRightInd w:val="0"/>
        <w:snapToGrid w:val="0"/>
        <w:spacing w:line="540" w:lineRule="exact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我公司全面研究了你单位有关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海螺沟磨西镇产业基础设施综合提升项目监理服务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的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文件，我们同意将遵从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文件的所有规定，承担我方的全部责任和义务。现将我公司参与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资料陈述如下：</w:t>
      </w:r>
    </w:p>
    <w:p w14:paraId="5FC1FB6B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一、参与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资格证明文件、相关资质复印件。</w:t>
      </w:r>
    </w:p>
    <w:p w14:paraId="11F566E2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二、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报价文件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。</w:t>
      </w:r>
    </w:p>
    <w:p w14:paraId="5AEBC645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如果我公司中标后未经业主单位同意而违背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书所作承诺，或收回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文件，拖延或拒签合同，则表明我方自动放弃成交资格，同意业主单位没收投标保证金。</w:t>
      </w:r>
    </w:p>
    <w:p w14:paraId="518499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           </w:t>
      </w:r>
    </w:p>
    <w:p w14:paraId="41DCB879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1ED68BE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　　　      　</w:t>
      </w:r>
    </w:p>
    <w:p w14:paraId="759710A4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投标单位（盖章）：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</w:p>
    <w:p w14:paraId="2691870F">
      <w:pPr>
        <w:spacing w:line="500" w:lineRule="exact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50B6038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法人代表（签字）：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              </w:t>
      </w:r>
    </w:p>
    <w:p w14:paraId="5AA745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11C10C3A">
      <w:pPr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日      期: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年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月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日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   </w:t>
      </w:r>
    </w:p>
    <w:p w14:paraId="0314E7F4">
      <w:pPr>
        <w:widowControl w:val="0"/>
        <w:spacing w:before="312" w:beforeLines="100" w:after="312" w:afterLines="10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法定代表人身份证明书</w:t>
      </w:r>
    </w:p>
    <w:p w14:paraId="71A76195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单位名称: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4C31E470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地    址: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4D231B16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成立时间: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A5AD76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经营期限: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DD16334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姓  名: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性  别: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　</w:t>
      </w:r>
    </w:p>
    <w:p w14:paraId="0FAC73B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龄: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  职  务: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19B510DB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系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（投标人）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>的法定代表人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。</w:t>
      </w:r>
    </w:p>
    <w:p w14:paraId="45AC3B5B">
      <w:pPr>
        <w:ind w:firstLine="56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特此证明。</w:t>
      </w:r>
    </w:p>
    <w:p w14:paraId="0788BAE0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CC06662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FF8A38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FE8B657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78B8FAA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188B3BC">
      <w:pPr>
        <w:pStyle w:val="6"/>
        <w:rPr>
          <w:rFonts w:hint="eastAsia"/>
          <w:color w:val="auto"/>
        </w:rPr>
      </w:pPr>
    </w:p>
    <w:p w14:paraId="600E386D">
      <w:pPr>
        <w:tabs>
          <w:tab w:val="left" w:pos="720"/>
          <w:tab w:val="left" w:pos="900"/>
        </w:tabs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申请人: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(盖章) </w:t>
      </w:r>
    </w:p>
    <w:p w14:paraId="3C45028E">
      <w:pPr>
        <w:tabs>
          <w:tab w:val="left" w:pos="720"/>
          <w:tab w:val="left" w:pos="900"/>
        </w:tabs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</w:t>
      </w:r>
    </w:p>
    <w:p w14:paraId="3F11E7D2">
      <w:pPr>
        <w:jc w:val="both"/>
        <w:rPr>
          <w:rFonts w:hint="eastAsia" w:ascii="宋体" w:hAnsi="宋体" w:eastAsia="宋体" w:cs="宋体"/>
          <w:color w:val="auto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日  期: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日</w:t>
      </w:r>
    </w:p>
    <w:p w14:paraId="7B0A44F5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EF8ECB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法定代表人授权委托书</w:t>
      </w:r>
    </w:p>
    <w:p w14:paraId="2753682A">
      <w:pPr>
        <w:adjustRightInd w:val="0"/>
        <w:snapToGrid w:val="0"/>
        <w:spacing w:line="540" w:lineRule="exact"/>
        <w:ind w:right="6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致：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甘孜州海螺沟冰川实业有限公司</w:t>
      </w:r>
    </w:p>
    <w:p w14:paraId="1D0A96E0">
      <w:pPr>
        <w:spacing w:line="360" w:lineRule="auto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本授权书宣告：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(投标人）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的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法定代表我单位，授权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（授权人）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为我单位委托代理人，该委托代理人有权在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海螺沟磨西镇产业基础设施综合提升项目监理服务（项目名称）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>询价比选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</w:rPr>
        <w:t>活动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中，以我单位的名义进行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报价、签署相关申请文件、与招标人（或业主）协商、签订合同协议以及执行一切与此有关的事项。</w:t>
      </w:r>
    </w:p>
    <w:p w14:paraId="79AD1F1F">
      <w:pPr>
        <w:spacing w:line="360" w:lineRule="auto"/>
        <w:ind w:firstLine="560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被授权代理人无转委托权，特此委托。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双方身份证件（加盖公章）附后。</w:t>
      </w:r>
    </w:p>
    <w:p w14:paraId="4EB890DE">
      <w:pPr>
        <w:ind w:firstLine="56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5E27891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54E1524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</w:t>
      </w:r>
    </w:p>
    <w:p w14:paraId="5355DEC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485DB96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FD069D8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 请 人：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（盖章）</w:t>
      </w:r>
    </w:p>
    <w:p w14:paraId="371D2546">
      <w:pPr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</w:t>
      </w:r>
    </w:p>
    <w:p w14:paraId="51AB8596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</w:t>
      </w:r>
    </w:p>
    <w:p w14:paraId="3EF90B83">
      <w:pP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2B5EF8EE">
      <w:pPr>
        <w:ind w:firstLine="562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09CE11D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报 价 函</w:t>
      </w:r>
    </w:p>
    <w:p w14:paraId="36D4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我公司全面研究了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海螺沟磨西镇产业基础设施综合提升项目监理服务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文件，我方愿以以下报价并按照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询价比选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文件的要求，承担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以上项目的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工作。</w:t>
      </w:r>
    </w:p>
    <w:tbl>
      <w:tblPr>
        <w:tblStyle w:val="16"/>
        <w:tblpPr w:leftFromText="180" w:rightFromText="180" w:vertAnchor="text" w:horzAnchor="margin" w:tblpY="7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3765"/>
        <w:gridCol w:w="3766"/>
      </w:tblGrid>
      <w:tr w14:paraId="7AA9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420" w:type="dxa"/>
            <w:gridSpan w:val="3"/>
          </w:tcPr>
          <w:p w14:paraId="3C8BDC2B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公司名称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eastAsia="zh-CN"/>
              </w:rPr>
              <w:t>（盖章）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：</w:t>
            </w:r>
          </w:p>
        </w:tc>
      </w:tr>
      <w:tr w14:paraId="7ABF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3"/>
          </w:tcPr>
          <w:p w14:paraId="246E5B5D">
            <w:pPr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比选时间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月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日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17：30</w:t>
            </w:r>
          </w:p>
        </w:tc>
      </w:tr>
      <w:tr w14:paraId="05D2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3"/>
          </w:tcPr>
          <w:p w14:paraId="5B86359D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比选地点：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甘孜州泸定县磨西镇新区指挥部二楼</w:t>
            </w:r>
          </w:p>
        </w:tc>
      </w:tr>
      <w:tr w14:paraId="326F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889" w:type="dxa"/>
          </w:tcPr>
          <w:p w14:paraId="7DA8985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类别</w:t>
            </w:r>
          </w:p>
        </w:tc>
        <w:tc>
          <w:tcPr>
            <w:tcW w:w="3765" w:type="dxa"/>
          </w:tcPr>
          <w:p w14:paraId="66AFDFF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报价</w:t>
            </w:r>
          </w:p>
        </w:tc>
        <w:tc>
          <w:tcPr>
            <w:tcW w:w="3766" w:type="dxa"/>
          </w:tcPr>
          <w:p w14:paraId="309F31E6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取费依据及计算式</w:t>
            </w:r>
          </w:p>
        </w:tc>
      </w:tr>
      <w:tr w14:paraId="53AD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889" w:type="dxa"/>
          </w:tcPr>
          <w:p w14:paraId="75607908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监理服务</w:t>
            </w:r>
          </w:p>
        </w:tc>
        <w:tc>
          <w:tcPr>
            <w:tcW w:w="3765" w:type="dxa"/>
          </w:tcPr>
          <w:p w14:paraId="55C826E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  <w:tc>
          <w:tcPr>
            <w:tcW w:w="3766" w:type="dxa"/>
          </w:tcPr>
          <w:p w14:paraId="1A65537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5F00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889" w:type="dxa"/>
          </w:tcPr>
          <w:p w14:paraId="513F4693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3765" w:type="dxa"/>
          </w:tcPr>
          <w:p w14:paraId="3620B0E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  <w:tc>
          <w:tcPr>
            <w:tcW w:w="3766" w:type="dxa"/>
          </w:tcPr>
          <w:p w14:paraId="4D93DF5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39A2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889" w:type="dxa"/>
          </w:tcPr>
          <w:p w14:paraId="76232E75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总价</w:t>
            </w:r>
          </w:p>
        </w:tc>
        <w:tc>
          <w:tcPr>
            <w:tcW w:w="3765" w:type="dxa"/>
          </w:tcPr>
          <w:p w14:paraId="3945BFC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  <w:tc>
          <w:tcPr>
            <w:tcW w:w="3766" w:type="dxa"/>
          </w:tcPr>
          <w:p w14:paraId="7B99120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</w:tbl>
    <w:p w14:paraId="7EDD5948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注：1、供应商必须按“报价函”的格式详细报出投标总价的各个组成部分的报价，且不超过各子项的单项限价，超过将做无效投标处理。</w:t>
      </w:r>
    </w:p>
    <w:p w14:paraId="7452CA7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03C3DAF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盖章）</w:t>
      </w:r>
    </w:p>
    <w:p w14:paraId="65ACBEF5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法定代表人或委托代理人(签字)：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</w:t>
      </w:r>
    </w:p>
    <w:p w14:paraId="791FFEA6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6F428AAA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C9D1E54">
      <w:pPr>
        <w:bidi w:val="0"/>
        <w:rPr>
          <w:rFonts w:hint="eastAsia"/>
          <w:lang w:val="en-US" w:eastAsia="zh-CN"/>
        </w:rPr>
      </w:pPr>
    </w:p>
    <w:p w14:paraId="23F32E6E">
      <w:pPr>
        <w:bidi w:val="0"/>
        <w:rPr>
          <w:rFonts w:hint="eastAsia"/>
          <w:lang w:val="en-US" w:eastAsia="zh-CN"/>
        </w:rPr>
      </w:pPr>
    </w:p>
    <w:p w14:paraId="62BE98E8">
      <w:pPr>
        <w:bidi w:val="0"/>
        <w:rPr>
          <w:rFonts w:hint="eastAsia"/>
          <w:lang w:val="en-US" w:eastAsia="zh-CN"/>
        </w:rPr>
      </w:pPr>
    </w:p>
    <w:p w14:paraId="07FD4566">
      <w:pPr>
        <w:tabs>
          <w:tab w:val="left" w:pos="33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97FBF04">
      <w:pPr>
        <w:tabs>
          <w:tab w:val="left" w:pos="336"/>
        </w:tabs>
        <w:bidi w:val="0"/>
        <w:jc w:val="left"/>
        <w:rPr>
          <w:rFonts w:hint="eastAsia"/>
          <w:lang w:val="en-US" w:eastAsia="zh-CN"/>
        </w:rPr>
      </w:pPr>
    </w:p>
    <w:p w14:paraId="64EEBAF1">
      <w:pPr>
        <w:spacing w:line="360" w:lineRule="auto"/>
        <w:jc w:val="center"/>
        <w:rPr>
          <w:rFonts w:hint="eastAsia" w:ascii="宋体" w:hAnsi="宋体" w:eastAsia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监理机构的主要人员</w:t>
      </w:r>
      <w:r>
        <w:rPr>
          <w:rFonts w:hint="eastAsia" w:ascii="宋体" w:hAnsi="宋体" w:eastAsia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架构</w:t>
      </w:r>
      <w:r>
        <w:rPr>
          <w:rFonts w:hint="eastAsia" w:ascii="宋体" w:hAnsi="宋体" w:eastAsia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表</w:t>
      </w:r>
    </w:p>
    <w:tbl>
      <w:tblPr>
        <w:tblStyle w:val="15"/>
        <w:tblpPr w:leftFromText="180" w:rightFromText="180" w:vertAnchor="text" w:horzAnchor="page" w:tblpXSpec="center" w:tblpY="856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103"/>
        <w:gridCol w:w="740"/>
        <w:gridCol w:w="786"/>
        <w:gridCol w:w="890"/>
        <w:gridCol w:w="1727"/>
        <w:gridCol w:w="597"/>
        <w:gridCol w:w="2116"/>
      </w:tblGrid>
      <w:tr w14:paraId="1034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2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B8FCE0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5C07B0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本项目任职</w:t>
            </w:r>
          </w:p>
        </w:tc>
        <w:tc>
          <w:tcPr>
            <w:tcW w:w="43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C9799C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6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480B3F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52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BFF72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604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C684C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执业或职业资格证明</w:t>
            </w:r>
          </w:p>
        </w:tc>
      </w:tr>
      <w:tr w14:paraId="2AA44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A0C2001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34A052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42D6F5D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8878303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57CA98E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008D08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证书名称</w:t>
            </w:r>
          </w:p>
        </w:tc>
        <w:tc>
          <w:tcPr>
            <w:tcW w:w="350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8CFE13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</w:tc>
        <w:tc>
          <w:tcPr>
            <w:tcW w:w="12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235F58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</w:tr>
      <w:tr w14:paraId="7E38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E1E0345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CD85D0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7CEA6D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E5C249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7430D2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26251C6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0CA25C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78729D3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2CB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922FF3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22519FF">
            <w:pPr>
              <w:widowControl/>
              <w:spacing w:beforeLines="0" w:afterLines="0"/>
              <w:jc w:val="center"/>
              <w:textAlignment w:val="center"/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总监理</w:t>
            </w:r>
          </w:p>
          <w:p w14:paraId="5920F64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工程师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5D145D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CB315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B36DEC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AAA659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F9C53D">
            <w:pPr>
              <w:widowControl/>
              <w:spacing w:beforeLines="0" w:afterLines="0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8D2D92C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81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E335AB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D7F9AE">
            <w:pPr>
              <w:widowControl/>
              <w:spacing w:beforeLines="0" w:afterLines="0"/>
              <w:jc w:val="center"/>
              <w:textAlignment w:val="center"/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 w14:paraId="1D51281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监理工程师</w:t>
            </w:r>
            <w:r>
              <w:rPr>
                <w:rStyle w:val="24"/>
                <w:rFonts w:hint="eastAsia" w:eastAsia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24"/>
                <w:rFonts w:hint="eastAsia" w:eastAsia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兼安全监理</w:t>
            </w:r>
            <w:r>
              <w:rPr>
                <w:rStyle w:val="24"/>
                <w:rFonts w:hint="eastAsia" w:eastAsia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FCA04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21359F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787A4EC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0026FD">
            <w:pPr>
              <w:pStyle w:val="4"/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F09EFA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043A5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3C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55BB7C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0DD27D4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4"/>
                <w:rFonts w:hint="eastAsia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监理员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338C6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7F0D16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73749A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3519C1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6944A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5020A8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32A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0BBCD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7A4BD5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6E526E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5A2159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4078D7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619E07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7609A4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D533E9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375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1306B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7BE06B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303D5C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197995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53F4B7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0FA0F05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F13CEBE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6FF70F2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168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B0397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A01838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A5838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C0A2B6C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C91B3DC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AD2929">
            <w:pPr>
              <w:pStyle w:val="4"/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BD5B49A">
            <w:pPr>
              <w:spacing w:beforeLines="0" w:afterLines="0"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21EAE76">
            <w:pPr>
              <w:pStyle w:val="4"/>
              <w:spacing w:beforeLines="0" w:afterLines="0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FE4E32">
      <w:pPr>
        <w:tabs>
          <w:tab w:val="left" w:pos="336"/>
        </w:tabs>
        <w:bidi w:val="0"/>
        <w:jc w:val="left"/>
        <w:rPr>
          <w:rFonts w:hint="eastAsia"/>
          <w:color w:val="FF0000"/>
          <w:lang w:val="en-US" w:eastAsia="zh-CN"/>
        </w:rPr>
      </w:pPr>
    </w:p>
    <w:p w14:paraId="2F139516">
      <w:pPr>
        <w:bidi w:val="0"/>
        <w:rPr>
          <w:rFonts w:hint="eastAsia" w:asciiTheme="minorHAnsi" w:hAnsiTheme="minorHAnsi" w:eastAsiaTheme="minorEastAsia" w:cstheme="minorBidi"/>
          <w:color w:val="FF0000"/>
          <w:kern w:val="2"/>
          <w:sz w:val="21"/>
          <w:szCs w:val="24"/>
          <w:lang w:val="en-US" w:eastAsia="zh-CN" w:bidi="ar-SA"/>
        </w:rPr>
      </w:pPr>
    </w:p>
    <w:p w14:paraId="3460DDF8">
      <w:pPr>
        <w:bidi w:val="0"/>
        <w:rPr>
          <w:rFonts w:hint="eastAsia"/>
          <w:lang w:val="en-US" w:eastAsia="zh-CN"/>
        </w:rPr>
      </w:pPr>
    </w:p>
    <w:p w14:paraId="13DE6DFF">
      <w:pPr>
        <w:bidi w:val="0"/>
        <w:rPr>
          <w:rFonts w:hint="eastAsia"/>
          <w:lang w:val="en-US" w:eastAsia="zh-CN"/>
        </w:rPr>
      </w:pPr>
    </w:p>
    <w:p w14:paraId="41DDDAE0">
      <w:pPr>
        <w:tabs>
          <w:tab w:val="left" w:pos="2407"/>
        </w:tabs>
        <w:bidi w:val="0"/>
        <w:jc w:val="left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>注：拟派的总监理工程师、专业监理工程师、监理员的数量、专业、级别应满足本电力工程建设，且符合监理机构监理人员配置有关的法律法规要求。</w:t>
      </w:r>
    </w:p>
    <w:p w14:paraId="015A9085">
      <w:pPr>
        <w:widowControl w:val="0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企业资信资料</w:t>
      </w:r>
    </w:p>
    <w:p w14:paraId="19ECD502">
      <w:pPr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营业执照副本；组织机构代码证；税务登记证；资质证书（企业及人员）；业绩证明。</w:t>
      </w:r>
    </w:p>
    <w:p w14:paraId="1350F0CE">
      <w:pP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方正仿宋简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83D9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EEDD7">
                          <w:pPr>
                            <w:pStyle w:val="10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EEDD7">
                    <w:pPr>
                      <w:pStyle w:val="10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B5DCC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72BDB5">
                          <w:pPr>
                            <w:pStyle w:val="10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72BDB5">
                    <w:pPr>
                      <w:pStyle w:val="10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kMjkzMjBhNzU5ODc3ZDUyYTNjNzU0M2YyMjZjMDcifQ=="/>
  </w:docVars>
  <w:rsids>
    <w:rsidRoot w:val="00172A27"/>
    <w:rsid w:val="00814795"/>
    <w:rsid w:val="00B560E5"/>
    <w:rsid w:val="00EF3E9C"/>
    <w:rsid w:val="00F32765"/>
    <w:rsid w:val="013110BB"/>
    <w:rsid w:val="02D0416C"/>
    <w:rsid w:val="032F672A"/>
    <w:rsid w:val="0334745E"/>
    <w:rsid w:val="04694538"/>
    <w:rsid w:val="054D4AA9"/>
    <w:rsid w:val="058B3721"/>
    <w:rsid w:val="05C80230"/>
    <w:rsid w:val="06562220"/>
    <w:rsid w:val="06714F49"/>
    <w:rsid w:val="06FE5B92"/>
    <w:rsid w:val="076D7229"/>
    <w:rsid w:val="078D7EC3"/>
    <w:rsid w:val="07B02F55"/>
    <w:rsid w:val="08FF26FB"/>
    <w:rsid w:val="09B540D2"/>
    <w:rsid w:val="0B015E43"/>
    <w:rsid w:val="0B337237"/>
    <w:rsid w:val="0B9D7F39"/>
    <w:rsid w:val="0C892E32"/>
    <w:rsid w:val="0CF64FD9"/>
    <w:rsid w:val="0D6E04FD"/>
    <w:rsid w:val="0D972C40"/>
    <w:rsid w:val="0DC64C17"/>
    <w:rsid w:val="0F021F7C"/>
    <w:rsid w:val="0F5B4403"/>
    <w:rsid w:val="100E2EA0"/>
    <w:rsid w:val="10823C88"/>
    <w:rsid w:val="115F5CC2"/>
    <w:rsid w:val="118C11EC"/>
    <w:rsid w:val="11C26637"/>
    <w:rsid w:val="13074197"/>
    <w:rsid w:val="13D013B1"/>
    <w:rsid w:val="153D3660"/>
    <w:rsid w:val="157A2F69"/>
    <w:rsid w:val="15B242E2"/>
    <w:rsid w:val="18711A63"/>
    <w:rsid w:val="188E4DF2"/>
    <w:rsid w:val="18F906C2"/>
    <w:rsid w:val="19216D94"/>
    <w:rsid w:val="192D2790"/>
    <w:rsid w:val="19B3791C"/>
    <w:rsid w:val="1A0E50CF"/>
    <w:rsid w:val="1B1851BB"/>
    <w:rsid w:val="1B1E777E"/>
    <w:rsid w:val="1B334486"/>
    <w:rsid w:val="1BF910CC"/>
    <w:rsid w:val="1C257AD2"/>
    <w:rsid w:val="1C5B3C94"/>
    <w:rsid w:val="1CE56A02"/>
    <w:rsid w:val="1D755549"/>
    <w:rsid w:val="1D84399A"/>
    <w:rsid w:val="1EDD2F7B"/>
    <w:rsid w:val="1EFB501E"/>
    <w:rsid w:val="1F08025D"/>
    <w:rsid w:val="1F7E788D"/>
    <w:rsid w:val="203F7B68"/>
    <w:rsid w:val="20A420AE"/>
    <w:rsid w:val="21D201C6"/>
    <w:rsid w:val="220F30E8"/>
    <w:rsid w:val="22E74EC7"/>
    <w:rsid w:val="2318468D"/>
    <w:rsid w:val="2322019E"/>
    <w:rsid w:val="23BE4DFD"/>
    <w:rsid w:val="25600DF3"/>
    <w:rsid w:val="25743C2D"/>
    <w:rsid w:val="25CE64C0"/>
    <w:rsid w:val="26377520"/>
    <w:rsid w:val="272546FA"/>
    <w:rsid w:val="286D0FD7"/>
    <w:rsid w:val="2A2B40D9"/>
    <w:rsid w:val="2AC40D9A"/>
    <w:rsid w:val="2B1909CB"/>
    <w:rsid w:val="2BB313F7"/>
    <w:rsid w:val="2C061FF9"/>
    <w:rsid w:val="2C2363E6"/>
    <w:rsid w:val="2D422E24"/>
    <w:rsid w:val="2DC31C9C"/>
    <w:rsid w:val="2E026666"/>
    <w:rsid w:val="2EDB55F4"/>
    <w:rsid w:val="2F4A2072"/>
    <w:rsid w:val="302B2395"/>
    <w:rsid w:val="31D7106A"/>
    <w:rsid w:val="32071121"/>
    <w:rsid w:val="32686912"/>
    <w:rsid w:val="328119CD"/>
    <w:rsid w:val="32CD3FB0"/>
    <w:rsid w:val="32F46761"/>
    <w:rsid w:val="33585BD9"/>
    <w:rsid w:val="33843679"/>
    <w:rsid w:val="33BC3206"/>
    <w:rsid w:val="33C15B3D"/>
    <w:rsid w:val="33C901AA"/>
    <w:rsid w:val="344E0A91"/>
    <w:rsid w:val="3460716B"/>
    <w:rsid w:val="347C7BF2"/>
    <w:rsid w:val="385E7785"/>
    <w:rsid w:val="38C752B2"/>
    <w:rsid w:val="399F1213"/>
    <w:rsid w:val="3A95616C"/>
    <w:rsid w:val="3B69074E"/>
    <w:rsid w:val="3C6B7E29"/>
    <w:rsid w:val="3D9E5213"/>
    <w:rsid w:val="3E277E46"/>
    <w:rsid w:val="3E3363C7"/>
    <w:rsid w:val="3E6B3098"/>
    <w:rsid w:val="3F022566"/>
    <w:rsid w:val="3F93446A"/>
    <w:rsid w:val="40041532"/>
    <w:rsid w:val="407C36F3"/>
    <w:rsid w:val="43746378"/>
    <w:rsid w:val="438A4BDD"/>
    <w:rsid w:val="43940D60"/>
    <w:rsid w:val="43A51B63"/>
    <w:rsid w:val="43B71F73"/>
    <w:rsid w:val="44C42232"/>
    <w:rsid w:val="44CF274D"/>
    <w:rsid w:val="45A81449"/>
    <w:rsid w:val="46006864"/>
    <w:rsid w:val="46A44F19"/>
    <w:rsid w:val="47B47638"/>
    <w:rsid w:val="489376C9"/>
    <w:rsid w:val="489A63C4"/>
    <w:rsid w:val="4A0B4E84"/>
    <w:rsid w:val="4A3261D1"/>
    <w:rsid w:val="4A3C085A"/>
    <w:rsid w:val="4AB03B4C"/>
    <w:rsid w:val="4AB64608"/>
    <w:rsid w:val="4ABE0BED"/>
    <w:rsid w:val="4B244497"/>
    <w:rsid w:val="4C650AEC"/>
    <w:rsid w:val="4D84014B"/>
    <w:rsid w:val="4DF87831"/>
    <w:rsid w:val="4EBB2413"/>
    <w:rsid w:val="4F8B6063"/>
    <w:rsid w:val="50550202"/>
    <w:rsid w:val="50C23263"/>
    <w:rsid w:val="510826F1"/>
    <w:rsid w:val="514D4DD6"/>
    <w:rsid w:val="516F0D03"/>
    <w:rsid w:val="52CF7FB9"/>
    <w:rsid w:val="531D4336"/>
    <w:rsid w:val="53751E87"/>
    <w:rsid w:val="539F5401"/>
    <w:rsid w:val="5493626C"/>
    <w:rsid w:val="555B0286"/>
    <w:rsid w:val="5595701E"/>
    <w:rsid w:val="56421BB9"/>
    <w:rsid w:val="58B22322"/>
    <w:rsid w:val="593B28A8"/>
    <w:rsid w:val="59961FE4"/>
    <w:rsid w:val="5A157DB7"/>
    <w:rsid w:val="5AC81734"/>
    <w:rsid w:val="5B1F21AC"/>
    <w:rsid w:val="5B2B6F26"/>
    <w:rsid w:val="5BC32832"/>
    <w:rsid w:val="5C236D2F"/>
    <w:rsid w:val="5CC27078"/>
    <w:rsid w:val="5DD6654B"/>
    <w:rsid w:val="5F4A7E76"/>
    <w:rsid w:val="5F67539C"/>
    <w:rsid w:val="600C3BD8"/>
    <w:rsid w:val="61026A69"/>
    <w:rsid w:val="61942550"/>
    <w:rsid w:val="61D204BC"/>
    <w:rsid w:val="627B1E02"/>
    <w:rsid w:val="630E6A00"/>
    <w:rsid w:val="63CE4AA3"/>
    <w:rsid w:val="645D314A"/>
    <w:rsid w:val="6464600D"/>
    <w:rsid w:val="646720D8"/>
    <w:rsid w:val="65257BDF"/>
    <w:rsid w:val="66013EDF"/>
    <w:rsid w:val="66AA6E24"/>
    <w:rsid w:val="66B37912"/>
    <w:rsid w:val="66D10282"/>
    <w:rsid w:val="67BE41DD"/>
    <w:rsid w:val="67DF4D46"/>
    <w:rsid w:val="6841047B"/>
    <w:rsid w:val="68EF720B"/>
    <w:rsid w:val="6988602B"/>
    <w:rsid w:val="69CC68E5"/>
    <w:rsid w:val="6A322572"/>
    <w:rsid w:val="6A6F75CB"/>
    <w:rsid w:val="6B5E6668"/>
    <w:rsid w:val="6B8E792C"/>
    <w:rsid w:val="6D3843A7"/>
    <w:rsid w:val="6D654A7D"/>
    <w:rsid w:val="6ECB1B80"/>
    <w:rsid w:val="6F125738"/>
    <w:rsid w:val="6F343BCA"/>
    <w:rsid w:val="6F5F0919"/>
    <w:rsid w:val="70422E29"/>
    <w:rsid w:val="707B5046"/>
    <w:rsid w:val="708C74A2"/>
    <w:rsid w:val="70951D72"/>
    <w:rsid w:val="70CD5708"/>
    <w:rsid w:val="71486DD9"/>
    <w:rsid w:val="71A1481B"/>
    <w:rsid w:val="71E80C9B"/>
    <w:rsid w:val="725239AE"/>
    <w:rsid w:val="73BD7E79"/>
    <w:rsid w:val="74674E7F"/>
    <w:rsid w:val="765927F0"/>
    <w:rsid w:val="76A41635"/>
    <w:rsid w:val="78A42C52"/>
    <w:rsid w:val="795E32FD"/>
    <w:rsid w:val="79C26D01"/>
    <w:rsid w:val="7A8C3B48"/>
    <w:rsid w:val="7B717CDF"/>
    <w:rsid w:val="7C7F26C6"/>
    <w:rsid w:val="7C987117"/>
    <w:rsid w:val="7DD6678A"/>
    <w:rsid w:val="7E4A46DB"/>
    <w:rsid w:val="7F645069"/>
    <w:rsid w:val="7F6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spacing w:line="360" w:lineRule="auto"/>
      <w:ind w:firstLine="723" w:firstLineChars="300"/>
      <w:outlineLvl w:val="0"/>
    </w:pPr>
    <w:rPr>
      <w:rFonts w:ascii="宋体" w:hAnsi="宋体"/>
      <w:b/>
      <w:bCs/>
      <w:kern w:val="0"/>
      <w:sz w:val="36"/>
      <w:szCs w:val="20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6">
    <w:name w:val="Normal Indent"/>
    <w:basedOn w:val="1"/>
    <w:next w:val="7"/>
    <w:qFormat/>
    <w:uiPriority w:val="0"/>
    <w:pPr>
      <w:ind w:firstLine="200" w:firstLineChars="200"/>
    </w:pPr>
    <w:rPr>
      <w:rFonts w:ascii="Calibri" w:hAnsi="Calibri"/>
    </w:rPr>
  </w:style>
  <w:style w:type="paragraph" w:customStyle="1" w:styleId="7">
    <w:name w:val="首行缩进"/>
    <w:basedOn w:val="1"/>
    <w:qFormat/>
    <w:uiPriority w:val="0"/>
    <w:pPr>
      <w:spacing w:afterLines="50" w:line="300" w:lineRule="auto"/>
      <w:ind w:firstLine="200" w:firstLineChars="200"/>
    </w:pPr>
    <w:rPr>
      <w:szCs w:val="24"/>
    </w:rPr>
  </w:style>
  <w:style w:type="paragraph" w:styleId="8">
    <w:name w:val="annotation text"/>
    <w:basedOn w:val="1"/>
    <w:qFormat/>
    <w:uiPriority w:val="0"/>
    <w:pPr>
      <w:widowControl/>
      <w:spacing w:line="300" w:lineRule="auto"/>
      <w:jc w:val="left"/>
    </w:pPr>
    <w:rPr>
      <w:rFonts w:ascii="Arial" w:hAnsi="Arial" w:cs="Arial"/>
      <w:kern w:val="0"/>
      <w:sz w:val="18"/>
      <w:szCs w:val="20"/>
    </w:rPr>
  </w:style>
  <w:style w:type="paragraph" w:styleId="9">
    <w:name w:val="Body Text Indent"/>
    <w:basedOn w:val="1"/>
    <w:qFormat/>
    <w:uiPriority w:val="0"/>
    <w:pPr>
      <w:ind w:firstLine="570"/>
    </w:pPr>
    <w:rPr>
      <w:rFonts w:eastAsia="仿宋_GB2312"/>
      <w:sz w:val="3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Emphasis"/>
    <w:basedOn w:val="17"/>
    <w:qFormat/>
    <w:uiPriority w:val="0"/>
    <w:rPr>
      <w:i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1">
    <w:name w:val="目录"/>
    <w:basedOn w:val="1"/>
    <w:qFormat/>
    <w:uiPriority w:val="0"/>
    <w:pPr>
      <w:widowControl/>
      <w:jc w:val="center"/>
    </w:pPr>
    <w:rPr>
      <w:rFonts w:ascii="宋体"/>
      <w:b/>
      <w:kern w:val="0"/>
      <w:sz w:val="36"/>
      <w:szCs w:val="20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GW-正文"/>
    <w:basedOn w:val="1"/>
    <w:qFormat/>
    <w:uiPriority w:val="0"/>
    <w:pPr>
      <w:autoSpaceDE/>
      <w:autoSpaceDN/>
      <w:adjustRightInd/>
      <w:spacing w:line="360" w:lineRule="auto"/>
      <w:ind w:firstLine="200" w:firstLineChars="200"/>
      <w:jc w:val="both"/>
    </w:pPr>
    <w:rPr>
      <w:rFonts w:eastAsia="仿宋_GB2312"/>
      <w:kern w:val="2"/>
    </w:rPr>
  </w:style>
  <w:style w:type="character" w:customStyle="1" w:styleId="24">
    <w:name w:val="font11"/>
    <w:basedOn w:val="17"/>
    <w:unhideWhenUsed/>
    <w:qFormat/>
    <w:uiPriority w:val="0"/>
    <w:rPr>
      <w:rFonts w:hint="eastAsia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5022</Words>
  <Characters>5315</Characters>
  <Lines>0</Lines>
  <Paragraphs>0</Paragraphs>
  <TotalTime>6</TotalTime>
  <ScaleCrop>false</ScaleCrop>
  <LinksUpToDate>false</LinksUpToDate>
  <CharactersWithSpaces>5883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2020-10-27T02:24:00Z</dcterms:created>
  <dc:creator>JING Xw</dc:creator>
  <cp:lastModifiedBy>G</cp:lastModifiedBy>
  <cp:lastPrinted>2025-03-19T02:43:00Z</cp:lastPrinted>
  <dcterms:modified xsi:type="dcterms:W3CDTF">2026-09-27T02:18:54Z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EFDF86C5EE5C4E088B8A5F509297D3C2_13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